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95" w:rsidRDefault="001E5795">
      <w:pPr>
        <w:pStyle w:val="ConsPlusTitle"/>
        <w:jc w:val="center"/>
        <w:outlineLvl w:val="0"/>
      </w:pPr>
      <w:bookmarkStart w:id="0" w:name="_GoBack"/>
      <w:bookmarkEnd w:id="0"/>
      <w:r>
        <w:t>КОМИТЕТ ПО ЦЕНАМ И ТАРИФАМ МОСКОВСКОЙ ОБЛАСТИ</w:t>
      </w:r>
    </w:p>
    <w:p w:rsidR="001E5795" w:rsidRDefault="001E5795">
      <w:pPr>
        <w:pStyle w:val="ConsPlusTitle"/>
        <w:jc w:val="center"/>
      </w:pPr>
    </w:p>
    <w:p w:rsidR="001E5795" w:rsidRDefault="001E5795">
      <w:pPr>
        <w:pStyle w:val="ConsPlusTitle"/>
        <w:jc w:val="center"/>
      </w:pPr>
      <w:r>
        <w:t>РАСПОРЯЖЕНИЕ</w:t>
      </w:r>
    </w:p>
    <w:p w:rsidR="001E5795" w:rsidRDefault="001E5795">
      <w:pPr>
        <w:pStyle w:val="ConsPlusTitle"/>
        <w:jc w:val="center"/>
      </w:pPr>
      <w:r>
        <w:t>от 16 декабря 2016 г. N 203-р</w:t>
      </w:r>
    </w:p>
    <w:p w:rsidR="001E5795" w:rsidRDefault="001E5795">
      <w:pPr>
        <w:pStyle w:val="ConsPlusTitle"/>
        <w:jc w:val="center"/>
      </w:pPr>
    </w:p>
    <w:p w:rsidR="001E5795" w:rsidRDefault="001E5795">
      <w:pPr>
        <w:pStyle w:val="ConsPlusTitle"/>
        <w:jc w:val="center"/>
      </w:pPr>
      <w:r>
        <w:t>ОБ УСТАНОВЛЕНИИ ЦЕН (ТАРИФОВ) НА ЭЛЕКТРИЧЕСКУЮ ЭНЕРГИЮ</w:t>
      </w:r>
    </w:p>
    <w:p w:rsidR="001E5795" w:rsidRDefault="001E5795">
      <w:pPr>
        <w:pStyle w:val="ConsPlusTitle"/>
        <w:jc w:val="center"/>
      </w:pPr>
      <w:r>
        <w:t>НА 2017 ГОД ДЛЯ НАСЕЛЕНИЯ МОСКОВСКОЙ ОБЛАСТИ</w:t>
      </w: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28.03.2013 N 313-э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</w:t>
      </w:r>
      <w:proofErr w:type="gramEnd"/>
      <w:r>
        <w:t xml:space="preserve">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 и на основании решения Правления Комитета по ценам и тарифам Московской области (протокол от 16.12.2016 N 41):</w:t>
      </w:r>
    </w:p>
    <w:p w:rsidR="001E5795" w:rsidRDefault="001E5795">
      <w:pPr>
        <w:pStyle w:val="ConsPlusNormal"/>
        <w:ind w:firstLine="540"/>
        <w:jc w:val="both"/>
      </w:pPr>
      <w:r>
        <w:t xml:space="preserve">1. Установить </w:t>
      </w:r>
      <w:hyperlink w:anchor="P30" w:history="1">
        <w:r>
          <w:rPr>
            <w:color w:val="0000FF"/>
          </w:rPr>
          <w:t>цены</w:t>
        </w:r>
      </w:hyperlink>
      <w:r>
        <w:t xml:space="preserve"> (тарифы) на электрическую энергию на 2017 год для населения Московской области согласно приложению к настоящему распоряжению.</w:t>
      </w:r>
    </w:p>
    <w:p w:rsidR="001E5795" w:rsidRDefault="001E5795">
      <w:pPr>
        <w:pStyle w:val="ConsPlusNormal"/>
        <w:ind w:firstLine="540"/>
        <w:jc w:val="both"/>
      </w:pPr>
      <w:r>
        <w:t xml:space="preserve">2. Настоящее распоряжение подлежит официальному опубликованию в газете "Ежедневные новости. Подмосковье" и размещению (опубликованию) на сайте Комитета по ценам и тарифам Московской области в </w:t>
      </w:r>
      <w:proofErr w:type="gramStart"/>
      <w:r>
        <w:t>Интернет-портале</w:t>
      </w:r>
      <w:proofErr w:type="gramEnd"/>
      <w:r>
        <w:t xml:space="preserve"> Правительства Московской области.</w:t>
      </w:r>
    </w:p>
    <w:p w:rsidR="001E5795" w:rsidRDefault="001E5795">
      <w:pPr>
        <w:pStyle w:val="ConsPlusNormal"/>
        <w:ind w:firstLine="540"/>
        <w:jc w:val="both"/>
      </w:pPr>
      <w:r>
        <w:t>3. Настоящее распоряжение вступает в силу с 01.01.2017.</w:t>
      </w:r>
    </w:p>
    <w:p w:rsidR="001E5795" w:rsidRDefault="001E5795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заместителя председателя Комитета по ценам и тарифам Московской области Тимофеева М.А.</w:t>
      </w: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right"/>
      </w:pPr>
      <w:r>
        <w:t>Председатель Комитета</w:t>
      </w:r>
    </w:p>
    <w:p w:rsidR="001E5795" w:rsidRDefault="001E5795">
      <w:pPr>
        <w:pStyle w:val="ConsPlusNormal"/>
        <w:jc w:val="right"/>
      </w:pPr>
      <w:r>
        <w:t>по ценам и тарифам</w:t>
      </w:r>
    </w:p>
    <w:p w:rsidR="001E5795" w:rsidRDefault="001E5795">
      <w:pPr>
        <w:pStyle w:val="ConsPlusNormal"/>
        <w:jc w:val="right"/>
      </w:pPr>
      <w:r>
        <w:t>Московской области</w:t>
      </w:r>
    </w:p>
    <w:p w:rsidR="001E5795" w:rsidRDefault="001E5795">
      <w:pPr>
        <w:pStyle w:val="ConsPlusNormal"/>
        <w:jc w:val="right"/>
      </w:pPr>
      <w:r>
        <w:t>Н.С. Ушакова</w:t>
      </w: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both"/>
      </w:pPr>
    </w:p>
    <w:p w:rsidR="001E5795" w:rsidRDefault="001E5795">
      <w:pPr>
        <w:sectPr w:rsidR="001E5795" w:rsidSect="00A24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795" w:rsidRDefault="001E5795">
      <w:pPr>
        <w:pStyle w:val="ConsPlusNormal"/>
        <w:jc w:val="right"/>
        <w:outlineLvl w:val="0"/>
      </w:pPr>
      <w:r>
        <w:lastRenderedPageBreak/>
        <w:t>Приложение</w:t>
      </w:r>
    </w:p>
    <w:p w:rsidR="001E5795" w:rsidRDefault="001E5795">
      <w:pPr>
        <w:pStyle w:val="ConsPlusNormal"/>
        <w:jc w:val="right"/>
      </w:pPr>
      <w:r>
        <w:t>к распоряжению Комитета</w:t>
      </w:r>
    </w:p>
    <w:p w:rsidR="001E5795" w:rsidRDefault="001E5795">
      <w:pPr>
        <w:pStyle w:val="ConsPlusNormal"/>
        <w:jc w:val="right"/>
      </w:pPr>
      <w:r>
        <w:t>по ценам и тарифам</w:t>
      </w:r>
    </w:p>
    <w:p w:rsidR="001E5795" w:rsidRDefault="001E5795">
      <w:pPr>
        <w:pStyle w:val="ConsPlusNormal"/>
        <w:jc w:val="right"/>
      </w:pPr>
      <w:r>
        <w:t>Московской области</w:t>
      </w:r>
    </w:p>
    <w:p w:rsidR="001E5795" w:rsidRDefault="001E5795">
      <w:pPr>
        <w:pStyle w:val="ConsPlusNormal"/>
        <w:jc w:val="right"/>
      </w:pPr>
      <w:r>
        <w:t>от 16 декабря 2016 г. N 203-р</w:t>
      </w: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Title"/>
        <w:jc w:val="center"/>
      </w:pPr>
      <w:bookmarkStart w:id="1" w:name="P30"/>
      <w:bookmarkEnd w:id="1"/>
      <w:r>
        <w:t>ЦЕНЫ (ТАРИФЫ)</w:t>
      </w:r>
    </w:p>
    <w:p w:rsidR="001E5795" w:rsidRDefault="001E5795">
      <w:pPr>
        <w:pStyle w:val="ConsPlusTitle"/>
        <w:jc w:val="center"/>
      </w:pPr>
      <w:r>
        <w:t xml:space="preserve">НА ЭЛЕКТРИЧЕСКУЮ ЭНЕРГИЮ ДЛЯ НАСЕЛЕНИЯ И </w:t>
      </w:r>
      <w:proofErr w:type="gramStart"/>
      <w:r>
        <w:t>ПРИРАВНЕННЫХ</w:t>
      </w:r>
      <w:proofErr w:type="gramEnd"/>
    </w:p>
    <w:p w:rsidR="001E5795" w:rsidRDefault="001E5795">
      <w:pPr>
        <w:pStyle w:val="ConsPlusTitle"/>
        <w:jc w:val="center"/>
      </w:pPr>
      <w:r>
        <w:t>К НЕМУ КАТЕГОРИЙ ПОТРЕБИТЕЛЕЙ НА ТЕРРИТОРИИ</w:t>
      </w:r>
    </w:p>
    <w:p w:rsidR="001E5795" w:rsidRDefault="001E5795">
      <w:pPr>
        <w:pStyle w:val="ConsPlusTitle"/>
        <w:jc w:val="center"/>
      </w:pPr>
      <w:r>
        <w:t>МОСКОВСКОЙ ОБЛАСТИ</w:t>
      </w:r>
    </w:p>
    <w:p w:rsidR="001E5795" w:rsidRDefault="001E5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050"/>
        <w:gridCol w:w="1417"/>
        <w:gridCol w:w="1701"/>
        <w:gridCol w:w="1701"/>
      </w:tblGrid>
      <w:tr w:rsidR="001E5795">
        <w:tc>
          <w:tcPr>
            <w:tcW w:w="13606" w:type="dxa"/>
            <w:gridSpan w:val="5"/>
          </w:tcPr>
          <w:p w:rsidR="001E5795" w:rsidRDefault="001E5795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50" w:type="dxa"/>
            <w:vMerge w:val="restart"/>
          </w:tcPr>
          <w:p w:rsidR="001E5795" w:rsidRDefault="001E5795">
            <w:pPr>
              <w:pStyle w:val="ConsPlusNormal"/>
              <w:jc w:val="center"/>
            </w:pPr>
            <w: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417" w:type="dxa"/>
            <w:vMerge w:val="restart"/>
          </w:tcPr>
          <w:p w:rsidR="001E5795" w:rsidRDefault="001E579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  <w:vMerge/>
          </w:tcPr>
          <w:p w:rsidR="001E5795" w:rsidRDefault="001E5795"/>
        </w:tc>
        <w:tc>
          <w:tcPr>
            <w:tcW w:w="1417" w:type="dxa"/>
            <w:vMerge/>
          </w:tcPr>
          <w:p w:rsidR="001E5795" w:rsidRDefault="001E5795"/>
        </w:tc>
        <w:tc>
          <w:tcPr>
            <w:tcW w:w="1701" w:type="dxa"/>
          </w:tcPr>
          <w:p w:rsidR="001E5795" w:rsidRDefault="001E5795">
            <w:pPr>
              <w:pStyle w:val="ConsPlusNormal"/>
              <w:jc w:val="center"/>
            </w:pPr>
            <w:r>
              <w:t>Цена (тариф)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  <w:jc w:val="center"/>
            </w:pPr>
            <w:r>
              <w:t>Цена (тариф)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1E5795" w:rsidRDefault="001E57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  <w:jc w:val="center"/>
            </w:pPr>
            <w:r>
              <w:t>5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8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116" w:history="1">
              <w:r>
                <w:rPr>
                  <w:color w:val="0000FF"/>
                </w:rPr>
                <w:t>3</w:t>
              </w:r>
            </w:hyperlink>
            <w:r>
              <w:t xml:space="preserve"> (тарифы указываются с учетом НДС):</w:t>
            </w:r>
          </w:p>
          <w:p w:rsidR="001E5795" w:rsidRDefault="001E579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5795" w:rsidRDefault="001E5795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</w:t>
            </w:r>
            <w:r>
              <w:lastRenderedPageBreak/>
              <w:t>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1.2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5,53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5,80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1.3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6,25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6,55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Полупиковая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bookmarkStart w:id="2" w:name="P82"/>
            <w:bookmarkEnd w:id="2"/>
            <w:r>
              <w:t>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(тарифы указываются с учетом НДС):</w:t>
            </w:r>
          </w:p>
          <w:p w:rsidR="001E5795" w:rsidRDefault="001E579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5795" w:rsidRDefault="001E5795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</w:t>
            </w:r>
            <w:r>
              <w:lastRenderedPageBreak/>
              <w:t>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3,37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3,53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2.2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3,87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4,06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1,37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1,46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2.3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4,38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4,59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Полупиковая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3,37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3,53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1,37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1,46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bookmarkStart w:id="3" w:name="P116"/>
            <w:bookmarkEnd w:id="3"/>
            <w:r>
              <w:t>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r>
              <w:t>Население, проживающее в сельских населенных пунктах, и приравненные к нему (тарифы указываются с учетом НДС):</w:t>
            </w:r>
          </w:p>
          <w:p w:rsidR="001E5795" w:rsidRDefault="001E579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5795" w:rsidRDefault="001E5795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</w:t>
            </w:r>
            <w:r>
              <w:lastRenderedPageBreak/>
              <w:t>общего прибора учета электрической энергии.</w:t>
            </w:r>
          </w:p>
          <w:p w:rsidR="001E5795" w:rsidRDefault="001E5795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хозяйства,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сельской местности.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3,37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3,53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3.2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3,87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4,06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1,37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1,46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3.3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4,38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4,59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Полупиковая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3,37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3,53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1,37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1,46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4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r>
              <w:t>Потребители, приравненные к населению (тарифы указываются с учетом НДС)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4.1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хозяйства, за исключением указанных в </w:t>
            </w:r>
            <w:hyperlink w:anchor="P116" w:history="1">
              <w:r>
                <w:rPr>
                  <w:color w:val="0000FF"/>
                </w:rPr>
                <w:t>пункте 3</w:t>
              </w:r>
            </w:hyperlink>
            <w:r>
              <w:t>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4.1.1</w:t>
            </w:r>
          </w:p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4.1.2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5,53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5,80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4.1.3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6,25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6,55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Полупиковая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4.2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4.2.1</w:t>
            </w:r>
          </w:p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4.2.2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5,53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5,80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4.2.3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6,25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6,55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Полупиковая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4.3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lastRenderedPageBreak/>
              <w:t>4.3.1</w:t>
            </w:r>
          </w:p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4.3.2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5,53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5,80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4.3.3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6,25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6,55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Полупиковая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4.4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E5795" w:rsidRDefault="001E579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нужды, не используемую для осуществления коммерческой деятельности.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2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E5795">
        <w:tc>
          <w:tcPr>
            <w:tcW w:w="737" w:type="dxa"/>
          </w:tcPr>
          <w:p w:rsidR="001E5795" w:rsidRDefault="001E5795">
            <w:pPr>
              <w:pStyle w:val="ConsPlusNormal"/>
            </w:pPr>
            <w:r>
              <w:t>4.4.1</w:t>
            </w:r>
          </w:p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4.4.2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5,53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5,80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  <w:tr w:rsidR="001E5795">
        <w:tc>
          <w:tcPr>
            <w:tcW w:w="737" w:type="dxa"/>
            <w:vMerge w:val="restart"/>
          </w:tcPr>
          <w:p w:rsidR="001E5795" w:rsidRDefault="001E5795">
            <w:pPr>
              <w:pStyle w:val="ConsPlusNormal"/>
            </w:pPr>
            <w:r>
              <w:t>4.4.3</w:t>
            </w:r>
          </w:p>
        </w:tc>
        <w:tc>
          <w:tcPr>
            <w:tcW w:w="12869" w:type="dxa"/>
            <w:gridSpan w:val="4"/>
          </w:tcPr>
          <w:p w:rsidR="001E5795" w:rsidRDefault="001E579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28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6,25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6,55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Полупиковая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4,81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5,04</w:t>
            </w:r>
          </w:p>
        </w:tc>
      </w:tr>
      <w:tr w:rsidR="001E5795">
        <w:tc>
          <w:tcPr>
            <w:tcW w:w="737" w:type="dxa"/>
            <w:vMerge/>
          </w:tcPr>
          <w:p w:rsidR="001E5795" w:rsidRDefault="001E5795"/>
        </w:tc>
        <w:tc>
          <w:tcPr>
            <w:tcW w:w="8050" w:type="dxa"/>
          </w:tcPr>
          <w:p w:rsidR="001E5795" w:rsidRDefault="001E5795">
            <w:pPr>
              <w:pStyle w:val="ConsPlusNormal"/>
            </w:pPr>
            <w:r>
              <w:t>Ночная зона</w:t>
            </w:r>
          </w:p>
        </w:tc>
        <w:tc>
          <w:tcPr>
            <w:tcW w:w="1417" w:type="dxa"/>
          </w:tcPr>
          <w:p w:rsidR="001E5795" w:rsidRDefault="001E5795">
            <w:pPr>
              <w:pStyle w:val="ConsPlusNormal"/>
            </w:pPr>
            <w:r>
              <w:t>руб./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1,95</w:t>
            </w:r>
          </w:p>
        </w:tc>
        <w:tc>
          <w:tcPr>
            <w:tcW w:w="1701" w:type="dxa"/>
          </w:tcPr>
          <w:p w:rsidR="001E5795" w:rsidRDefault="001E5795">
            <w:pPr>
              <w:pStyle w:val="ConsPlusNormal"/>
            </w:pPr>
            <w:r>
              <w:t>2,09</w:t>
            </w:r>
          </w:p>
        </w:tc>
      </w:tr>
    </w:tbl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ind w:firstLine="540"/>
        <w:jc w:val="both"/>
      </w:pPr>
      <w:r>
        <w:t>--------------------------------</w:t>
      </w:r>
    </w:p>
    <w:p w:rsidR="001E5795" w:rsidRDefault="001E5795">
      <w:pPr>
        <w:pStyle w:val="ConsPlusNormal"/>
        <w:ind w:firstLine="540"/>
        <w:jc w:val="both"/>
      </w:pPr>
      <w:bookmarkStart w:id="4" w:name="P284"/>
      <w:bookmarkEnd w:id="4"/>
      <w: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1E5795" w:rsidRDefault="001E5795">
      <w:pPr>
        <w:pStyle w:val="ConsPlusNormal"/>
        <w:ind w:firstLine="540"/>
        <w:jc w:val="both"/>
      </w:pPr>
      <w:bookmarkStart w:id="5" w:name="P285"/>
      <w:bookmarkEnd w:id="5"/>
      <w:r>
        <w:t>&lt;2</w:t>
      </w:r>
      <w:proofErr w:type="gramStart"/>
      <w:r>
        <w:t>&gt; П</w:t>
      </w:r>
      <w:proofErr w:type="gramEnd"/>
      <w:r>
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right"/>
        <w:outlineLvl w:val="1"/>
      </w:pPr>
      <w:r>
        <w:t>Таблица 1</w:t>
      </w: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center"/>
      </w:pPr>
      <w:r>
        <w:t>БАЛАНСОВЫЕ ПОКАЗАТЕЛИ</w:t>
      </w:r>
    </w:p>
    <w:p w:rsidR="001E5795" w:rsidRDefault="001E5795">
      <w:pPr>
        <w:pStyle w:val="ConsPlusNormal"/>
        <w:jc w:val="center"/>
      </w:pPr>
      <w:r>
        <w:t>ПЛАНОВОГО ОБЪЕМА ПОЛЕЗНОГО ОТПУСКА ЭЛЕКТРИЧЕСКОЙ ЭНЕРГИИ,</w:t>
      </w:r>
    </w:p>
    <w:p w:rsidR="001E5795" w:rsidRDefault="001E5795">
      <w:pPr>
        <w:pStyle w:val="ConsPlusNormal"/>
        <w:jc w:val="center"/>
      </w:pPr>
      <w:proofErr w:type="gramStart"/>
      <w:r>
        <w:t>ИСПОЛЬЗУЕМЫЕ</w:t>
      </w:r>
      <w:proofErr w:type="gramEnd"/>
      <w:r>
        <w:t xml:space="preserve"> ПРИ РАСЧЕТЕ ЦЕН (ТАРИФОВ) НА ЭЛЕКТРИЧЕСКУЮ</w:t>
      </w:r>
    </w:p>
    <w:p w:rsidR="001E5795" w:rsidRDefault="001E5795">
      <w:pPr>
        <w:pStyle w:val="ConsPlusNormal"/>
        <w:jc w:val="center"/>
      </w:pPr>
      <w:r>
        <w:t>ЭНЕРГИЮ ДЛЯ НАСЕЛЕНИЯ И ПРИРАВНЕННЫХ К НЕМУ КАТЕГОРИЙ</w:t>
      </w:r>
    </w:p>
    <w:p w:rsidR="001E5795" w:rsidRDefault="001E5795">
      <w:pPr>
        <w:pStyle w:val="ConsPlusNormal"/>
        <w:jc w:val="center"/>
      </w:pPr>
      <w:r>
        <w:t>ПОТРЕБИТЕЛЕЙ ПО МОСКОВСКОЙ ОБЛАСТИ</w:t>
      </w:r>
    </w:p>
    <w:p w:rsidR="001E5795" w:rsidRDefault="001E5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354"/>
        <w:gridCol w:w="1786"/>
        <w:gridCol w:w="1814"/>
      </w:tblGrid>
      <w:tr w:rsidR="001E5795">
        <w:tc>
          <w:tcPr>
            <w:tcW w:w="624" w:type="dxa"/>
            <w:vMerge w:val="restart"/>
          </w:tcPr>
          <w:p w:rsidR="001E5795" w:rsidRDefault="001E5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54" w:type="dxa"/>
            <w:vMerge w:val="restart"/>
          </w:tcPr>
          <w:p w:rsidR="001E5795" w:rsidRDefault="001E5795">
            <w:pPr>
              <w:pStyle w:val="ConsPlusNormal"/>
              <w:jc w:val="center"/>
            </w:pPr>
            <w:r>
              <w:t>Группы (подгруппы) потребителей</w:t>
            </w:r>
          </w:p>
        </w:tc>
        <w:tc>
          <w:tcPr>
            <w:tcW w:w="3600" w:type="dxa"/>
            <w:gridSpan w:val="2"/>
          </w:tcPr>
          <w:p w:rsidR="001E5795" w:rsidRDefault="001E5795">
            <w:pPr>
              <w:pStyle w:val="ConsPlusNormal"/>
              <w:jc w:val="center"/>
            </w:pPr>
            <w:r>
              <w:t xml:space="preserve">Плановый объем полезного отпуска электрической энергии, млн. </w:t>
            </w:r>
            <w:proofErr w:type="spellStart"/>
            <w:r>
              <w:t>кВтч</w:t>
            </w:r>
            <w:proofErr w:type="spellEnd"/>
          </w:p>
        </w:tc>
      </w:tr>
      <w:tr w:rsidR="001E5795">
        <w:tc>
          <w:tcPr>
            <w:tcW w:w="624" w:type="dxa"/>
            <w:vMerge/>
          </w:tcPr>
          <w:p w:rsidR="001E5795" w:rsidRDefault="001E5795"/>
        </w:tc>
        <w:tc>
          <w:tcPr>
            <w:tcW w:w="9354" w:type="dxa"/>
            <w:vMerge/>
          </w:tcPr>
          <w:p w:rsidR="001E5795" w:rsidRDefault="001E5795"/>
        </w:tc>
        <w:tc>
          <w:tcPr>
            <w:tcW w:w="1786" w:type="dxa"/>
          </w:tcPr>
          <w:p w:rsidR="001E5795" w:rsidRDefault="001E5795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0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 и </w:t>
            </w:r>
            <w:hyperlink w:anchor="P312" w:history="1">
              <w:r>
                <w:rPr>
                  <w:color w:val="0000FF"/>
                </w:rPr>
                <w:t>3</w:t>
              </w:r>
            </w:hyperlink>
            <w:r>
              <w:t>:</w:t>
            </w:r>
          </w:p>
          <w:p w:rsidR="001E5795" w:rsidRDefault="001E579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</w:t>
            </w:r>
            <w:r>
              <w:lastRenderedPageBreak/>
              <w:t>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5795" w:rsidRDefault="001E579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lastRenderedPageBreak/>
              <w:t>2319,09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2219,99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bookmarkStart w:id="6" w:name="P306"/>
            <w:bookmarkEnd w:id="6"/>
            <w:r>
              <w:lastRenderedPageBreak/>
              <w:t>2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1E5795" w:rsidRDefault="001E579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5795" w:rsidRDefault="001E5795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</w:t>
            </w:r>
            <w:r>
              <w:lastRenderedPageBreak/>
              <w:t>прибора учета электрической энергии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lastRenderedPageBreak/>
              <w:t>1179,65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1111,88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bookmarkStart w:id="7" w:name="P312"/>
            <w:bookmarkEnd w:id="7"/>
            <w:r>
              <w:lastRenderedPageBreak/>
              <w:t>3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 xml:space="preserve">Население, проживающее в сельских населенных пунктах,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1E5795" w:rsidRDefault="001E579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5795" w:rsidRDefault="001E579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2031,81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1924,94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4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Потребители, приравненные к населению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1066,17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1013,41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4.1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1020,03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969,55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4.2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0,32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0,31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4.3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19,20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18,26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proofErr w:type="gramStart"/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2,97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2,80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4.5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E5795" w:rsidRDefault="001E579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23,65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22,49</w:t>
            </w:r>
          </w:p>
        </w:tc>
      </w:tr>
    </w:tbl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right"/>
        <w:outlineLvl w:val="1"/>
      </w:pPr>
      <w:r>
        <w:t>Таблица 2</w:t>
      </w:r>
    </w:p>
    <w:p w:rsidR="001E5795" w:rsidRDefault="001E57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9354"/>
        <w:gridCol w:w="1786"/>
        <w:gridCol w:w="1814"/>
      </w:tblGrid>
      <w:tr w:rsidR="001E5795">
        <w:tc>
          <w:tcPr>
            <w:tcW w:w="624" w:type="dxa"/>
            <w:vMerge w:val="restart"/>
          </w:tcPr>
          <w:p w:rsidR="001E5795" w:rsidRDefault="001E5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54" w:type="dxa"/>
            <w:vMerge w:val="restart"/>
          </w:tcPr>
          <w:p w:rsidR="001E5795" w:rsidRDefault="001E579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600" w:type="dxa"/>
            <w:gridSpan w:val="2"/>
          </w:tcPr>
          <w:p w:rsidR="001E5795" w:rsidRDefault="001E5795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1E5795">
        <w:tc>
          <w:tcPr>
            <w:tcW w:w="624" w:type="dxa"/>
            <w:vMerge/>
          </w:tcPr>
          <w:p w:rsidR="001E5795" w:rsidRDefault="001E5795"/>
        </w:tc>
        <w:tc>
          <w:tcPr>
            <w:tcW w:w="9354" w:type="dxa"/>
            <w:vMerge/>
          </w:tcPr>
          <w:p w:rsidR="001E5795" w:rsidRDefault="001E5795"/>
        </w:tc>
        <w:tc>
          <w:tcPr>
            <w:tcW w:w="1786" w:type="dxa"/>
          </w:tcPr>
          <w:p w:rsidR="001E5795" w:rsidRDefault="001E5795">
            <w:pPr>
              <w:pStyle w:val="ConsPlusNormal"/>
              <w:jc w:val="center"/>
            </w:pPr>
            <w:r>
              <w:t>с 01.01.2017 по 30.06.2017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1E5795" w:rsidRDefault="001E579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</w:t>
            </w:r>
            <w:r>
              <w:lastRenderedPageBreak/>
              <w:t>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5795" w:rsidRDefault="001E579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lastRenderedPageBreak/>
              <w:t>0,7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0,7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bookmarkStart w:id="8" w:name="P358"/>
            <w:bookmarkEnd w:id="8"/>
            <w:r>
              <w:lastRenderedPageBreak/>
              <w:t>2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 xml:space="preserve">Население, проживающее в сельских населенных пунктах, и </w:t>
            </w:r>
            <w:proofErr w:type="gramStart"/>
            <w:r>
              <w:t>приравненные</w:t>
            </w:r>
            <w:proofErr w:type="gramEnd"/>
            <w:r>
              <w:t xml:space="preserve"> к нему:</w:t>
            </w:r>
          </w:p>
          <w:p w:rsidR="001E5795" w:rsidRDefault="001E579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E5795" w:rsidRDefault="001E5795">
            <w:pPr>
              <w:pStyle w:val="ConsPlusNormal"/>
            </w:pPr>
            <w:r>
              <w:t xml:space="preserve">юридические и физические лица, приобретающие электрическую энергию (мощность) в целях </w:t>
            </w:r>
            <w:r>
              <w:lastRenderedPageBreak/>
              <w:t>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1E5795" w:rsidRDefault="001E5795">
            <w:pPr>
              <w:pStyle w:val="ConsPlusNormal"/>
            </w:pPr>
            <w: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хозяйства, в отношении объема электрической энергии, приобретаемой в интересах населения, потребляющего электрическую энергию в жилых домах (жилых строениях), расположенных в сельской местности.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lastRenderedPageBreak/>
              <w:t>0,7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0,7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Потребители, приравненные к населению</w:t>
            </w:r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3.1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их членам в решении общих социально-хозяйственных задач ведения садоводства, огородничества и дачного хозяйства, за исключением указанных в </w:t>
            </w:r>
            <w:hyperlink w:anchor="P358" w:history="1">
              <w:r>
                <w:rPr>
                  <w:color w:val="0000FF"/>
                </w:rPr>
                <w:t>пункте 2</w:t>
              </w:r>
            </w:hyperlink>
            <w:r>
              <w:t>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3.2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t>3.3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</w:tr>
      <w:tr w:rsidR="001E5795">
        <w:tc>
          <w:tcPr>
            <w:tcW w:w="624" w:type="dxa"/>
          </w:tcPr>
          <w:p w:rsidR="001E5795" w:rsidRDefault="001E5795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9354" w:type="dxa"/>
          </w:tcPr>
          <w:p w:rsidR="001E5795" w:rsidRDefault="001E579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E5795" w:rsidRDefault="001E579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1E5795" w:rsidRDefault="001E579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39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86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1E5795" w:rsidRDefault="001E5795">
            <w:pPr>
              <w:pStyle w:val="ConsPlusNormal"/>
            </w:pPr>
            <w:r>
              <w:t>1</w:t>
            </w:r>
          </w:p>
        </w:tc>
      </w:tr>
    </w:tbl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ind w:firstLine="540"/>
        <w:jc w:val="both"/>
      </w:pPr>
      <w:r>
        <w:t>--------------------------------</w:t>
      </w:r>
    </w:p>
    <w:p w:rsidR="001E5795" w:rsidRDefault="001E5795">
      <w:pPr>
        <w:pStyle w:val="ConsPlusNormal"/>
        <w:ind w:firstLine="540"/>
        <w:jc w:val="both"/>
      </w:pPr>
      <w:bookmarkStart w:id="9" w:name="P393"/>
      <w:bookmarkEnd w:id="9"/>
      <w:r>
        <w:t>&lt;1</w:t>
      </w:r>
      <w:proofErr w:type="gramStart"/>
      <w:r>
        <w:t>&gt; П</w:t>
      </w:r>
      <w:proofErr w:type="gramEnd"/>
      <w:r>
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jc w:val="both"/>
      </w:pPr>
    </w:p>
    <w:p w:rsidR="001E5795" w:rsidRDefault="001E57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50D8" w:rsidRDefault="001E5795"/>
    <w:sectPr w:rsidR="004250D8" w:rsidSect="00D86E9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95"/>
    <w:rsid w:val="001E5795"/>
    <w:rsid w:val="005D3BEA"/>
    <w:rsid w:val="00B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5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57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5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78087C37C5AC5BFF3FE2B890D0349CCAD2B7083F98DCFE713AD22E77e7e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78087C37C5AC5BFF3FE2B890D0349CC9D4B20A3599DCFE713AD22E77e7eEK" TargetMode="External"/><Relationship Id="rId5" Type="http://schemas.openxmlformats.org/officeDocument/2006/relationships/hyperlink" Target="consultantplus://offline/ref=F078087C37C5AC5BFF3FE2B890D0349CC9D4B30E3F9ADCFE713AD22E77e7e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l.fomenko</cp:lastModifiedBy>
  <cp:revision>1</cp:revision>
  <dcterms:created xsi:type="dcterms:W3CDTF">2017-04-26T10:30:00Z</dcterms:created>
  <dcterms:modified xsi:type="dcterms:W3CDTF">2017-04-26T10:31:00Z</dcterms:modified>
</cp:coreProperties>
</file>